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872" w:h="600" w:hRule="exact" w:wrap="none" w:vAnchor="page" w:hAnchor="page" w:x="2587" w:y="145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>Департамент образования Администрации города Томска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образовательное унпежление пополнительного</w:t>
      </w:r>
    </w:p>
    <w:p>
      <w:pPr>
        <w:framePr w:wrap="none" w:vAnchor="page" w:hAnchor="page" w:x="2875" w:y="19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0pt;height:130pt;">
            <v:imagedata r:id="rId5" r:href="rId6"/>
          </v:shape>
        </w:pict>
      </w:r>
    </w:p>
    <w:p>
      <w:pPr>
        <w:pStyle w:val="Style6"/>
        <w:framePr w:w="9182" w:h="1550" w:hRule="exact" w:wrap="none" w:vAnchor="page" w:hAnchor="page" w:x="1929" w:y="2590"/>
        <w:widowControl w:val="0"/>
        <w:keepNext w:val="0"/>
        <w:keepLines w:val="0"/>
        <w:shd w:val="clear" w:color="auto" w:fill="auto"/>
        <w:bidi w:val="0"/>
        <w:spacing w:before="0" w:after="0"/>
        <w:ind w:left="10" w:right="586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Разработано</w:t>
        <w:br/>
        <w:t>Методическим советом</w:t>
        <w:br/>
        <w:t>МАОУДОДДТ</w:t>
        <w:br/>
        <w:t>«У Белого озера» г. Томска</w:t>
        <w:br/>
        <w:t>Протокол № 84 от 06.04.2020</w:t>
      </w:r>
    </w:p>
    <w:p>
      <w:pPr>
        <w:pStyle w:val="Style8"/>
        <w:framePr w:wrap="none" w:vAnchor="page" w:hAnchor="page" w:x="5822" w:y="47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6"/>
        <w:framePr w:w="9182" w:h="10670" w:hRule="exact" w:wrap="none" w:vAnchor="page" w:hAnchor="page" w:x="1929" w:y="5005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МАОУ ДО ДДТ «У Белого озера» г. Томска</w:t>
        <w:br/>
        <w:t>об организации обучения</w:t>
      </w:r>
    </w:p>
    <w:p>
      <w:pPr>
        <w:pStyle w:val="Style6"/>
        <w:framePr w:w="9182" w:h="10670" w:hRule="exact" w:wrap="none" w:vAnchor="page" w:hAnchor="page" w:x="1929" w:y="5005"/>
        <w:widowControl w:val="0"/>
        <w:keepNext w:val="0"/>
        <w:keepLines w:val="0"/>
        <w:shd w:val="clear" w:color="auto" w:fill="auto"/>
        <w:bidi w:val="0"/>
        <w:jc w:val="center"/>
        <w:spacing w:before="0" w:after="6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использованием электронной информационно-образовательной среды,</w:t>
        <w:br/>
        <w:t>в том числе, дистанционных образовательных технологий</w:t>
        <w:br/>
        <w:t>на период введения режима повышенной готовности</w:t>
        <w:br/>
        <w:t>и осуществления мероприятий по предупреждению распространения новой</w:t>
        <w:br/>
        <w:t xml:space="preserve">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(COVID-2019)</w:t>
      </w:r>
    </w:p>
    <w:p>
      <w:pPr>
        <w:pStyle w:val="Style6"/>
        <w:numPr>
          <w:ilvl w:val="0"/>
          <w:numId w:val="1"/>
        </w:numPr>
        <w:framePr w:w="9182" w:h="10670" w:hRule="exact" w:wrap="none" w:vAnchor="page" w:hAnchor="page" w:x="1929" w:y="5005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6"/>
        <w:numPr>
          <w:ilvl w:val="1"/>
          <w:numId w:val="1"/>
        </w:numPr>
        <w:framePr w:w="9182" w:h="10670" w:hRule="exact" w:wrap="none" w:vAnchor="page" w:hAnchor="page" w:x="1929" w:y="5005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Настоящее положение об организации обучения с использованием электронной информационно-образовательной среды, в том числе, дистанционных образовательных технологий, (далее - Положение) разработано с целью установления единых подходов в деятельности МАОУ ДО ДДТ «У Белого озера» г. Томска (далее - ДДТ), обеспечения усвоения учащимися обязательного минимума содержания дополнительных общеразвивающих образовательных программ и регулирует организацию образовательного процесса на период введения режима повышенной готовности и осуществления мероприятий по предупреждению распространения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(COVID-2019).</w:t>
      </w:r>
    </w:p>
    <w:p>
      <w:pPr>
        <w:pStyle w:val="Style6"/>
        <w:numPr>
          <w:ilvl w:val="1"/>
          <w:numId w:val="1"/>
        </w:numPr>
        <w:framePr w:w="9182" w:h="10670" w:hRule="exact" w:wrap="none" w:vAnchor="page" w:hAnchor="page" w:x="1929" w:y="5005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является нормативным локальным актом ДДТ и обязательно к исполнению всеми участниками образовательных отношений.</w:t>
      </w:r>
    </w:p>
    <w:p>
      <w:pPr>
        <w:pStyle w:val="Style6"/>
        <w:numPr>
          <w:ilvl w:val="1"/>
          <w:numId w:val="1"/>
        </w:numPr>
        <w:framePr w:w="9182" w:h="10670" w:hRule="exact" w:wrap="none" w:vAnchor="page" w:hAnchor="page" w:x="1929" w:y="5005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разработано на основании: Федерального закона от 29.12.2012г. № 273 «Об образовании в Российской Федерации», Приказа Министерства просвещения Российской Федерации от 25.03 2020 года № 125; Приказа Министерства просвещения РФ № 104 от 17.03.2020; Методических рекомендаций Министерства просвещения РФ (Приложение к Письму Министерства просвещения РФ № ГД-39\04 от 19.03.2020); Распоряжения Департамента общего образования Томской области № 191р от 23.03.2020; Письма Департамента общего образования Томской области № 57-1161 от 16.03.2020; Распоряжения Департамента общего образования Томской области № 165 от 17.03.2020; Методических рекомендаций Департамента общего образования Томской области (Приложение к Письму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187" w:h="14203" w:hRule="exact" w:wrap="none" w:vAnchor="page" w:hAnchor="page" w:x="1927" w:y="144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ДОО ТО от 18.03.2020), Письма департамента образования администрации Города Томска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01-22U420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 30.03.2020; Письма департамента образования администрации Города Томска № 01-22М440 от 31.03,2020.</w:t>
      </w:r>
    </w:p>
    <w:p>
      <w:pPr>
        <w:pStyle w:val="Style6"/>
        <w:numPr>
          <w:ilvl w:val="1"/>
          <w:numId w:val="1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с использованием электронной информационно- образовательной среды, в том числе,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учащимися.</w:t>
      </w:r>
    </w:p>
    <w:p>
      <w:pPr>
        <w:pStyle w:val="Style6"/>
        <w:numPr>
          <w:ilvl w:val="1"/>
          <w:numId w:val="1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Образовательная деятельность, реализуемая с использованием электронной информационно-образовательной среды, в том числе, дистанционных образовательных технологий предусматривает значительную долю самостоятельных занятий учащихся; методическое и дидактическое обеспечение этого процесса со стороны ДДТ, а также мониторинг уровня и качества освоения дополнительных общеразвивающих образовательных программ .</w:t>
      </w:r>
    </w:p>
    <w:p>
      <w:pPr>
        <w:pStyle w:val="Style6"/>
        <w:numPr>
          <w:ilvl w:val="1"/>
          <w:numId w:val="1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принципами организации образовательного процесса использованием электронной информационно-образовательной среды, в том числе, дистанционных образовательных технологий являются:</w:t>
      </w:r>
    </w:p>
    <w:p>
      <w:pPr>
        <w:pStyle w:val="Style6"/>
        <w:numPr>
          <w:ilvl w:val="0"/>
          <w:numId w:val="3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посредством использования образовательных платформ, сервисов, мобильных приложений, ресурсов социальных сетей, электронной почты и иных средств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on-line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коммуникации;</w:t>
      </w:r>
    </w:p>
    <w:p>
      <w:pPr>
        <w:pStyle w:val="Style6"/>
        <w:numPr>
          <w:ilvl w:val="0"/>
          <w:numId w:val="3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гибкости, дающий возможность в условиях запрета на посещение занятий учащимися в период осуществления мероприятий по предупреждению распространения коронавирусной инфекции участникам образовательных отношений выбирать уровень освоения образовательной программы, работать в удобном для них темпе и в удобное время;</w:t>
      </w:r>
    </w:p>
    <w:p>
      <w:pPr>
        <w:pStyle w:val="Style6"/>
        <w:numPr>
          <w:ilvl w:val="0"/>
          <w:numId w:val="3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оперативности и объективности оценивания учебных достижений учащихся и их включённости в образовательный процесс;</w:t>
      </w:r>
    </w:p>
    <w:p>
      <w:pPr>
        <w:pStyle w:val="Style6"/>
        <w:numPr>
          <w:ilvl w:val="0"/>
          <w:numId w:val="3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модульности, позволяющий учащемуся и педагогу использовать необходимые им сетевые учебные курсы (или отдельные составляющие учебных курсов) для реализации индивидуальных образовательных маршрутов;</w:t>
      </w:r>
    </w:p>
    <w:p>
      <w:pPr>
        <w:pStyle w:val="Style6"/>
        <w:numPr>
          <w:ilvl w:val="0"/>
          <w:numId w:val="3"/>
        </w:numPr>
        <w:framePr w:w="9187" w:h="14203" w:hRule="exact" w:wrap="none" w:vAnchor="page" w:hAnchor="page" w:x="1927" w:y="1442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доступности, обеспечивающий предоставление учащимся возможности освоения дополнительных общеразвивающих образовательных программ непосредственно по месту жительства учащегося или его временного пребывания (нахождения);</w:t>
      </w:r>
    </w:p>
    <w:p>
      <w:pPr>
        <w:pStyle w:val="Style6"/>
        <w:numPr>
          <w:ilvl w:val="1"/>
          <w:numId w:val="1"/>
        </w:numPr>
        <w:framePr w:w="9187" w:h="14203" w:hRule="exact" w:wrap="none" w:vAnchor="page" w:hAnchor="page" w:x="1927" w:y="1442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 (в соответствии с наличием временных, технических и иных</w:t>
      </w:r>
    </w:p>
    <w:p>
      <w:pPr>
        <w:pStyle w:val="Style6"/>
        <w:framePr w:w="9187" w:h="14203" w:hRule="exact" w:wrap="none" w:vAnchor="page" w:hAnchor="page" w:x="1927" w:y="1442"/>
        <w:tabs>
          <w:tab w:leader="none" w:pos="2822" w:val="left"/>
          <w:tab w:leader="none" w:pos="5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ресурсов семьи</w:t>
        <w:tab/>
        <w:t>в условиях</w:t>
        <w:tab/>
        <w:t>неблагоприятной санитарно-</w:t>
      </w:r>
    </w:p>
    <w:p>
      <w:pPr>
        <w:pStyle w:val="Style6"/>
        <w:framePr w:w="9187" w:h="14203" w:hRule="exact" w:wrap="none" w:vAnchor="page" w:hAnchor="page" w:x="1927" w:y="1442"/>
        <w:tabs>
          <w:tab w:leader="none" w:pos="5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эпидемиологической обстановки)</w:t>
        <w:tab/>
        <w:t>осваивают дополнительные</w:t>
      </w:r>
    </w:p>
    <w:p>
      <w:pPr>
        <w:pStyle w:val="Style6"/>
        <w:framePr w:w="9187" w:h="14203" w:hRule="exact" w:wrap="none" w:vAnchor="page" w:hAnchor="page" w:x="1927" w:y="144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общеразвивающие образовательные программы на любом из выбранных ими и их родителями (законными представителями) уровней: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3"/>
        </w:numPr>
        <w:framePr w:w="9192" w:h="2616" w:hRule="exact" w:wrap="none" w:vAnchor="page" w:hAnchor="page" w:x="1925" w:y="1442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стартовом (обще-ознакомительном), предполагающем просмотр, прослушивание предлагаемой информации, мастер-классов, занятий,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on-line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уроков;</w:t>
      </w:r>
    </w:p>
    <w:p>
      <w:pPr>
        <w:pStyle w:val="Style6"/>
        <w:numPr>
          <w:ilvl w:val="0"/>
          <w:numId w:val="3"/>
        </w:numPr>
        <w:framePr w:w="9192" w:h="2616" w:hRule="exact" w:wrap="none" w:vAnchor="page" w:hAnchor="page" w:x="1925" w:y="1442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базовом, предполагающем выполнение заданий практического характера, упражнений, разминок, тренингов, поделок, заданий по образцу;</w:t>
      </w:r>
    </w:p>
    <w:p>
      <w:pPr>
        <w:pStyle w:val="Style6"/>
        <w:numPr>
          <w:ilvl w:val="0"/>
          <w:numId w:val="3"/>
        </w:numPr>
        <w:framePr w:w="9192" w:h="2616" w:hRule="exact" w:wrap="none" w:vAnchor="page" w:hAnchor="page" w:x="1925" w:y="1442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продвинутом, предполагающем выполнение заданий проектного, исследовательского, творческого характера (проекты, исследования, рефераты, творческие номера, изделия).</w:t>
      </w:r>
    </w:p>
    <w:p>
      <w:pPr>
        <w:pStyle w:val="Style6"/>
        <w:numPr>
          <w:ilvl w:val="0"/>
          <w:numId w:val="1"/>
        </w:numPr>
        <w:framePr w:w="9192" w:h="10655" w:hRule="exact" w:wrap="none" w:vAnchor="page" w:hAnchor="page" w:x="1925" w:y="4980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ОБУЧЕНИЯ С ИСПОЛЬЗОВАНИЕМ ЭЛЕКТРОННОЙ ИНФОРМАЦИОННО-ОБРАЗОВАТЕЛЬНОЙ СРЕДЫ, В ТОМ ЧИСЛЕ, ДИСТАНЦИОННЫХ ОБРАЗОВАТЕЛЬНЫХ ТЕХНОЛОГИЙ В ДДТ</w:t>
      </w:r>
    </w:p>
    <w:p>
      <w:pPr>
        <w:pStyle w:val="Style6"/>
        <w:numPr>
          <w:ilvl w:val="1"/>
          <w:numId w:val="1"/>
        </w:numPr>
        <w:framePr w:w="9192" w:h="10655" w:hRule="exact" w:wrap="none" w:vAnchor="page" w:hAnchor="page" w:x="1925" w:y="4980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>
      <w:pPr>
        <w:pStyle w:val="Style6"/>
        <w:numPr>
          <w:ilvl w:val="1"/>
          <w:numId w:val="1"/>
        </w:numPr>
        <w:framePr w:w="9192" w:h="10655" w:hRule="exact" w:wrap="none" w:vAnchor="page" w:hAnchor="page" w:x="1925" w:y="4980"/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с использованием дистанционных технологий осуществляется по утвержденным учебным планам и образовательным программам.</w:t>
      </w:r>
    </w:p>
    <w:p>
      <w:pPr>
        <w:pStyle w:val="Style6"/>
        <w:numPr>
          <w:ilvl w:val="1"/>
          <w:numId w:val="1"/>
        </w:numPr>
        <w:framePr w:w="9192" w:h="10655" w:hRule="exact" w:wrap="none" w:vAnchor="page" w:hAnchor="page" w:x="1925" w:y="4980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Дистанционное обучение может быть прекращено в случае отмены режима повышенной готовности и осуществления мероприятий по предупреждению распространения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(COVID-2019)</w:t>
      </w:r>
    </w:p>
    <w:p>
      <w:pPr>
        <w:pStyle w:val="Style6"/>
        <w:numPr>
          <w:ilvl w:val="0"/>
          <w:numId w:val="1"/>
        </w:numPr>
        <w:framePr w:w="9192" w:h="10655" w:hRule="exact" w:wrap="none" w:vAnchor="page" w:hAnchor="page" w:x="1925" w:y="4980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ПОРЯДОК РАБОТЫ АДМИНИСТРАЦИИ ДДТ В ПЕРИОД ДЕЙСТВИЯ РЕЖИМА ПОВЫШЕННОЙ ГОТОВНОСТИ И </w:t>
      </w:r>
      <w:r>
        <w:rPr>
          <w:rStyle w:val="CharStyle10"/>
        </w:rPr>
        <w:t>ОСУ</w:t>
      </w:r>
      <w:r>
        <w:rPr>
          <w:rStyle w:val="CharStyle11"/>
        </w:rPr>
        <w:t>ЩЕ</w:t>
      </w:r>
      <w:r>
        <w:rPr>
          <w:rStyle w:val="CharStyle10"/>
        </w:rPr>
        <w:t xml:space="preserve">СТВЛЕНИЯ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МЕРОПРИЯТИЙ ПО ПРЕДУПРЕЖДЕНИЮ РАСПРОСТРАНЕНИЯ КОРОНАВИРУСНОЙ ИНФЕКЦИИ</w:t>
      </w:r>
    </w:p>
    <w:p>
      <w:pPr>
        <w:pStyle w:val="Style6"/>
        <w:numPr>
          <w:ilvl w:val="1"/>
          <w:numId w:val="1"/>
        </w:numPr>
        <w:framePr w:w="9192" w:h="10655" w:hRule="exact" w:wrap="none" w:vAnchor="page" w:hAnchor="page" w:x="1925" w:y="4980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ДДТ издает приказ о работе в период введения режима повышенной готовности, и регламентирующий действия сотрудников, связанные с необходимостью приостановления учебных занятий.</w:t>
      </w:r>
    </w:p>
    <w:p>
      <w:pPr>
        <w:pStyle w:val="Style6"/>
        <w:numPr>
          <w:ilvl w:val="1"/>
          <w:numId w:val="1"/>
        </w:numPr>
        <w:framePr w:w="9192" w:h="10655" w:hRule="exact" w:wrap="none" w:vAnchor="page" w:hAnchor="page" w:x="1925" w:y="4980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директора по научно-методической работе организует информационно-методическое сопровождение педагогических работников по реализации дополнительных общеразвивающих образовательных программ с использованием электронной информационно-образовательной среды, в том числе, дистанционных образовательных технологий, руководит работой Методического совета по разработке методических рекомендаций в помощь педагогам и форм мониторинга реализации дополнительных общеразвивающих программ с использованием дистанционных технологий.</w:t>
      </w:r>
    </w:p>
    <w:p>
      <w:pPr>
        <w:pStyle w:val="Style6"/>
        <w:numPr>
          <w:ilvl w:val="1"/>
          <w:numId w:val="1"/>
        </w:numPr>
        <w:framePr w:w="9192" w:h="10655" w:hRule="exact" w:wrap="none" w:vAnchor="page" w:hAnchor="page" w:x="1925" w:y="4980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Руководители структурных подразделений осуществляют контроль рабочего времени сотрудников, мониторинг реализации образовательных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192" w:h="14217" w:hRule="exact" w:wrap="none" w:vAnchor="page" w:hAnchor="page" w:x="1925" w:y="1429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spacing w:before="0" w:after="24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 с использованием дистанционных образовательных технологий в установленной в учреждении форме гугл-документа, взаимодействие с родителями (законными представителями) учащихся по вопросам организации обучения.</w:t>
      </w:r>
    </w:p>
    <w:p>
      <w:pPr>
        <w:pStyle w:val="Style6"/>
        <w:numPr>
          <w:ilvl w:val="0"/>
          <w:numId w:val="1"/>
        </w:numPr>
        <w:framePr w:w="9192" w:h="14217" w:hRule="exact" w:wrap="none" w:vAnchor="page" w:hAnchor="page" w:x="1925" w:y="1429"/>
        <w:tabs>
          <w:tab w:leader="none" w:pos="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 РАБОТЫ ПЕДАГОГИЧЕСКОГО КОЛЛЕКТИВА В ДНИ ВВЕДЕНИЯ РЕЖИМА ПОВЫШЕННОЙ ГОТОВНОСТИ И ДРУГИЕ ДНИ ПРИОСТАНОВЛЕНИЯ УЧЕБНЫХ ЗАНЯТИЙ</w:t>
      </w:r>
    </w:p>
    <w:p>
      <w:pPr>
        <w:pStyle w:val="Style6"/>
        <w:numPr>
          <w:ilvl w:val="1"/>
          <w:numId w:val="1"/>
        </w:numPr>
        <w:framePr w:w="9192" w:h="14217" w:hRule="exact" w:wrap="none" w:vAnchor="page" w:hAnchor="page" w:x="1925" w:y="1429"/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Педагогические работники осуществляют:</w:t>
      </w:r>
    </w:p>
    <w:p>
      <w:pPr>
        <w:pStyle w:val="Style6"/>
        <w:framePr w:w="9192" w:h="14217" w:hRule="exact" w:wrap="none" w:vAnchor="page" w:hAnchor="page" w:x="1925" w:y="142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корректировку учебно-тематического \ календарно-тематического планирования дополнительных общеразвивающих образовательных программ с учетом их реализации в условиях неблагоприятной санитарно- эпидемиологической обстановки;</w:t>
      </w:r>
    </w:p>
    <w:p>
      <w:pPr>
        <w:pStyle w:val="Style6"/>
        <w:numPr>
          <w:ilvl w:val="0"/>
          <w:numId w:val="5"/>
        </w:numPr>
        <w:framePr w:w="9192" w:h="14217" w:hRule="exact" w:wrap="none" w:vAnchor="page" w:hAnchor="page" w:x="1925" w:y="1429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разработку образовательного контента и заданий для учащихся в соответствии с имеющимися информационными ресурсами и техническими возможностями;</w:t>
      </w:r>
    </w:p>
    <w:p>
      <w:pPr>
        <w:pStyle w:val="Style6"/>
        <w:numPr>
          <w:ilvl w:val="0"/>
          <w:numId w:val="5"/>
        </w:numPr>
        <w:framePr w:w="9192" w:h="14217" w:hRule="exact" w:wrap="none" w:vAnchor="page" w:hAnchor="page" w:x="1925" w:y="1429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организуют взаимодействие с родителями (законными представителями) по вопросам перехода от очного режима образовательного процесса к реализации программ с использованием дистанционных технологий;</w:t>
      </w:r>
    </w:p>
    <w:p>
      <w:pPr>
        <w:pStyle w:val="Style6"/>
        <w:numPr>
          <w:ilvl w:val="0"/>
          <w:numId w:val="5"/>
        </w:numPr>
        <w:framePr w:w="9192" w:h="14217" w:hRule="exact" w:wrap="none" w:vAnchor="page" w:hAnchor="page" w:x="1925" w:y="1429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организуют образовательный процесс в синхронном или асинхронном режиме посредством использования образовательных платформ, сервисов, мобильных приложений, ресурсов социальных сетей, электронной почты и иных средств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on-line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коммуникации;</w:t>
      </w:r>
    </w:p>
    <w:p>
      <w:pPr>
        <w:pStyle w:val="Style6"/>
        <w:numPr>
          <w:ilvl w:val="0"/>
          <w:numId w:val="5"/>
        </w:numPr>
        <w:framePr w:w="9192" w:h="14217" w:hRule="exact" w:wrap="none" w:vAnchor="page" w:hAnchor="page" w:x="1925" w:y="1429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ведут мониторинг освоения учащимися образовательных программ в установленной в учреждении форме.</w:t>
      </w:r>
    </w:p>
    <w:p>
      <w:pPr>
        <w:pStyle w:val="Style6"/>
        <w:numPr>
          <w:ilvl w:val="1"/>
          <w:numId w:val="1"/>
        </w:numPr>
        <w:framePr w:w="9192" w:h="14217" w:hRule="exact" w:wrap="none" w:vAnchor="page" w:hAnchor="page" w:x="1925" w:y="1429"/>
        <w:tabs>
          <w:tab w:leader="none" w:pos="54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Педагогические работники по согласованию с администрацией ДДТ и родителями (законными представителями) учащихся определяют режим занятий по освоению дополнительных общеразвивающих образовательных программ:</w:t>
      </w:r>
    </w:p>
    <w:p>
      <w:pPr>
        <w:pStyle w:val="Style6"/>
        <w:numPr>
          <w:ilvl w:val="0"/>
          <w:numId w:val="3"/>
        </w:numPr>
        <w:framePr w:w="9192" w:h="14217" w:hRule="exact" w:wrap="none" w:vAnchor="page" w:hAnchor="page" w:x="1925" w:y="1429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сохраняют режим занятий согласно учебному расписанию, утверждённому для реализации программ в очной форме (выкладывание заданий, выход на аудиторию с использованием онлайн-платформ осуществляется в определенные дни, время);</w:t>
      </w:r>
    </w:p>
    <w:p>
      <w:pPr>
        <w:pStyle w:val="Style6"/>
        <w:numPr>
          <w:ilvl w:val="0"/>
          <w:numId w:val="3"/>
        </w:numPr>
        <w:framePr w:w="9192" w:h="14217" w:hRule="exact" w:wrap="none" w:vAnchor="page" w:hAnchor="page" w:x="1925" w:y="1429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разрабатывают специальный режим и расписание (с определением времени размещения образовательного контента и заданий, сроков выполненния задания, указанием времени, необходимого и достаточного для их выполнения);</w:t>
      </w:r>
    </w:p>
    <w:p>
      <w:pPr>
        <w:pStyle w:val="Style6"/>
        <w:numPr>
          <w:ilvl w:val="0"/>
          <w:numId w:val="3"/>
        </w:numPr>
        <w:framePr w:w="9192" w:h="14217" w:hRule="exact" w:wrap="none" w:vAnchor="page" w:hAnchor="page" w:x="1925" w:y="1429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разрабатывают режим индивидуального сопровождения и контроля (режим рассылки индивидуальных заданий, время консультаций по их выполнению, проверки, осуществления обратной связи).</w:t>
      </w:r>
    </w:p>
    <w:p>
      <w:pPr>
        <w:pStyle w:val="Style6"/>
        <w:numPr>
          <w:ilvl w:val="1"/>
          <w:numId w:val="1"/>
        </w:numPr>
        <w:framePr w:w="9192" w:h="14217" w:hRule="exact" w:wrap="none" w:vAnchor="page" w:hAnchor="page" w:x="1925" w:y="1429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Педагогические работники могут осуществлять реализацию образовательных программ с использованием информационных технологий как по месту работы, так и по месту жительства\ пребывания (по согласованию с администрацией ДДТ).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1"/>
          <w:numId w:val="1"/>
        </w:numPr>
        <w:framePr w:w="9182" w:h="8466" w:hRule="exact" w:wrap="none" w:vAnchor="page" w:hAnchor="page" w:x="1929" w:y="1429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29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Периоды отмены учебных занятий в очном режиме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ДДТ.</w:t>
      </w:r>
    </w:p>
    <w:p>
      <w:pPr>
        <w:pStyle w:val="Style6"/>
        <w:numPr>
          <w:ilvl w:val="0"/>
          <w:numId w:val="1"/>
        </w:numPr>
        <w:framePr w:w="9182" w:h="8466" w:hRule="exact" w:wrap="none" w:vAnchor="page" w:hAnchor="page" w:x="1929" w:y="1429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ДДТ И РОДИТЕЛЕЙ (ЗАКОННЫХ ПРЕДСТАВИТЕЛЕЙ) УЧАЩИХСЯ</w:t>
      </w:r>
    </w:p>
    <w:p>
      <w:pPr>
        <w:pStyle w:val="Style6"/>
        <w:numPr>
          <w:ilvl w:val="1"/>
          <w:numId w:val="1"/>
        </w:numPr>
        <w:framePr w:w="9182" w:h="8466" w:hRule="exact" w:wrap="none" w:vAnchor="page" w:hAnchor="page" w:x="1929" w:y="1429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Родители (законные представители) оформляют на имя директора ДДТ заявление о переводе учащегося на обучение с применением дистанционных образовательных технологий в условиях непосещения занятий обучающимися по неблагоприятным эпидемиологическим условиям.</w:t>
      </w:r>
    </w:p>
    <w:p>
      <w:pPr>
        <w:pStyle w:val="Style6"/>
        <w:numPr>
          <w:ilvl w:val="1"/>
          <w:numId w:val="1"/>
        </w:numPr>
        <w:framePr w:w="9182" w:h="8466" w:hRule="exact" w:wrap="none" w:vAnchor="page" w:hAnchor="page" w:x="1929" w:y="1429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жизнь и здоровье учащихся, выполнение заданий с использованием дистанционных технологий по освоению дополнительных общеразвивающих образовательных программ несут родители (законные представители).</w:t>
      </w:r>
    </w:p>
    <w:p>
      <w:pPr>
        <w:pStyle w:val="Style6"/>
        <w:numPr>
          <w:ilvl w:val="0"/>
          <w:numId w:val="7"/>
        </w:numPr>
        <w:framePr w:w="9182" w:h="8466" w:hRule="exact" w:wrap="none" w:vAnchor="page" w:hAnchor="page" w:x="1929" w:y="1429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Независимо от количества дней введения режима повышенной готовности и приостановления учебных занятий в учебном году ДДТ несет в установленном законодательством РФ порядке ответственность за реализацию образовательных программ в соответствии с учебным планом и графиком учебного процесса, за качество образования своих выпускников.</w:t>
      </w:r>
    </w:p>
    <w:p>
      <w:pPr>
        <w:pStyle w:val="Style6"/>
        <w:numPr>
          <w:ilvl w:val="0"/>
          <w:numId w:val="1"/>
        </w:numPr>
        <w:framePr w:w="9182" w:h="8466" w:hRule="exact" w:wrap="none" w:vAnchor="page" w:hAnchor="page" w:x="1929" w:y="1429"/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ЗАКЛЮЧИТЕЛЬНЫЕ ПОЛОЖЕНИЯ</w:t>
      </w:r>
    </w:p>
    <w:p>
      <w:pPr>
        <w:pStyle w:val="Style6"/>
        <w:numPr>
          <w:ilvl w:val="1"/>
          <w:numId w:val="1"/>
        </w:numPr>
        <w:framePr w:w="9182" w:h="8466" w:hRule="exact" w:wrap="none" w:vAnchor="page" w:hAnchor="page" w:x="1929" w:y="1429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Положение действительно на период сохранения неблагоприятной санитарно-эпидемиологической обстановки и до принятия нового положения.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">
    <w:name w:val="Подпись к картинке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Подпись к картинке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 + 12 pt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2) + 12 pt"/>
    <w:basedOn w:val="CharStyle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jc w:val="center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after="600" w:line="29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Подпись к картинке (2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